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6535" w14:textId="7B7300C5" w:rsidR="00322E5D" w:rsidRPr="008B2A8A" w:rsidRDefault="00E35217" w:rsidP="00793916">
      <w:pPr>
        <w:rPr>
          <w:b/>
          <w:bCs/>
          <w:sz w:val="28"/>
          <w:szCs w:val="28"/>
        </w:rPr>
      </w:pPr>
      <w:bookmarkStart w:id="0" w:name="_GoBack"/>
      <w:bookmarkEnd w:id="0"/>
      <w:r w:rsidRPr="008B2A8A">
        <w:rPr>
          <w:b/>
          <w:bCs/>
          <w:sz w:val="28"/>
          <w:szCs w:val="28"/>
        </w:rPr>
        <w:t>Guano Collection for Genetics Protocol (</w:t>
      </w:r>
      <w:r w:rsidRPr="00CD1898">
        <w:rPr>
          <w:b/>
          <w:bCs/>
          <w:sz w:val="20"/>
          <w:szCs w:val="20"/>
        </w:rPr>
        <w:t xml:space="preserve">Adapted from </w:t>
      </w:r>
      <w:r w:rsidR="00CD1898" w:rsidRPr="00CD1898">
        <w:rPr>
          <w:b/>
          <w:bCs/>
          <w:sz w:val="20"/>
          <w:szCs w:val="20"/>
        </w:rPr>
        <w:t>Northern Arizona University, College of Engineering, Forestry and Natural Sciences</w:t>
      </w:r>
      <w:r w:rsidR="00CD1898">
        <w:rPr>
          <w:b/>
          <w:bCs/>
          <w:sz w:val="20"/>
          <w:szCs w:val="20"/>
        </w:rPr>
        <w:t>, School of Forestry and Center for Microbial Genetics and Genomics</w:t>
      </w:r>
      <w:r w:rsidRPr="00CD1898">
        <w:rPr>
          <w:b/>
          <w:bCs/>
          <w:sz w:val="20"/>
          <w:szCs w:val="20"/>
        </w:rPr>
        <w:t>)</w:t>
      </w:r>
    </w:p>
    <w:p w14:paraId="2425767A" w14:textId="77777777" w:rsidR="00E35217" w:rsidRDefault="00E35217" w:rsidP="00E35217">
      <w:r>
        <w:t>Required Materials:</w:t>
      </w:r>
    </w:p>
    <w:p w14:paraId="4C3EE017" w14:textId="33BAB31D" w:rsidR="00A62A2A" w:rsidRDefault="00A62A2A" w:rsidP="00E35217">
      <w:pPr>
        <w:pStyle w:val="ListParagraph"/>
        <w:numPr>
          <w:ilvl w:val="0"/>
          <w:numId w:val="2"/>
        </w:numPr>
      </w:pPr>
      <w:proofErr w:type="spellStart"/>
      <w:r>
        <w:t>RNAlater</w:t>
      </w:r>
      <w:r w:rsidR="00CD1898" w:rsidRPr="00CD1898">
        <w:rPr>
          <w:vertAlign w:val="superscript"/>
        </w:rPr>
        <w:t>TM</w:t>
      </w:r>
      <w:proofErr w:type="spellEnd"/>
      <w:r>
        <w:t xml:space="preserve"> solution</w:t>
      </w:r>
      <w:r w:rsidR="00CD1898">
        <w:t xml:space="preserve"> (available upon request)</w:t>
      </w:r>
    </w:p>
    <w:p w14:paraId="1177245C" w14:textId="1716286B" w:rsidR="00CD1898" w:rsidRDefault="00E35217" w:rsidP="00E35217">
      <w:pPr>
        <w:pStyle w:val="ListParagraph"/>
        <w:numPr>
          <w:ilvl w:val="0"/>
          <w:numId w:val="2"/>
        </w:numPr>
      </w:pPr>
      <w:r>
        <w:t>15mL conical tubes</w:t>
      </w:r>
      <w:r w:rsidR="00CD1898">
        <w:t xml:space="preserve"> (mass collection)</w:t>
      </w:r>
      <w:r>
        <w:t xml:space="preserve"> </w:t>
      </w:r>
      <w:r w:rsidR="00087C9F">
        <w:t>or 1.5mL tube</w:t>
      </w:r>
      <w:r w:rsidR="00CD1898">
        <w:t xml:space="preserve"> (single species</w:t>
      </w:r>
      <w:r w:rsidR="00793916">
        <w:t xml:space="preserve"> (1-3 pellets</w:t>
      </w:r>
      <w:r w:rsidR="00CD1898">
        <w:t>)</w:t>
      </w:r>
      <w:r w:rsidR="00A62A2A">
        <w:t xml:space="preserve"> </w:t>
      </w:r>
    </w:p>
    <w:p w14:paraId="158BDD3E" w14:textId="1AD250EC" w:rsidR="00E35217" w:rsidRDefault="00E35217" w:rsidP="00E35217">
      <w:pPr>
        <w:pStyle w:val="ListParagraph"/>
        <w:numPr>
          <w:ilvl w:val="0"/>
          <w:numId w:val="2"/>
        </w:numPr>
      </w:pPr>
      <w:r>
        <w:t>Nitrile gloves</w:t>
      </w:r>
      <w:r w:rsidR="00A62A2A">
        <w:t xml:space="preserve"> for sample collection</w:t>
      </w:r>
    </w:p>
    <w:p w14:paraId="31B35B02" w14:textId="77777777" w:rsidR="00E35217" w:rsidRDefault="00E35217" w:rsidP="00E35217">
      <w:pPr>
        <w:pStyle w:val="ListParagraph"/>
        <w:numPr>
          <w:ilvl w:val="0"/>
          <w:numId w:val="2"/>
        </w:numPr>
      </w:pPr>
      <w:r>
        <w:t>Permanent marker</w:t>
      </w:r>
      <w:r w:rsidR="00A62A2A">
        <w:t xml:space="preserve"> for labeling</w:t>
      </w:r>
    </w:p>
    <w:p w14:paraId="48B71A24" w14:textId="77777777" w:rsidR="00E35217" w:rsidRDefault="00E35217" w:rsidP="00E35217">
      <w:pPr>
        <w:pStyle w:val="ListParagraph"/>
        <w:numPr>
          <w:ilvl w:val="0"/>
          <w:numId w:val="2"/>
        </w:numPr>
      </w:pPr>
      <w:r>
        <w:t>Extra Ziploc bags (quart or gallon)</w:t>
      </w:r>
    </w:p>
    <w:p w14:paraId="3372BCAF" w14:textId="77777777" w:rsidR="008B2A8A" w:rsidRDefault="008B2A8A" w:rsidP="00E35217">
      <w:pPr>
        <w:pStyle w:val="ListParagraph"/>
        <w:numPr>
          <w:ilvl w:val="0"/>
          <w:numId w:val="2"/>
        </w:numPr>
      </w:pPr>
      <w:r>
        <w:t xml:space="preserve">Trash bag/bin for storing discarded gloves and contaminated </w:t>
      </w:r>
    </w:p>
    <w:p w14:paraId="53BD44BD" w14:textId="77777777" w:rsidR="0013046F" w:rsidRDefault="0013046F" w:rsidP="00E35217">
      <w:pPr>
        <w:pStyle w:val="ListParagraph"/>
        <w:numPr>
          <w:ilvl w:val="0"/>
          <w:numId w:val="2"/>
        </w:numPr>
      </w:pPr>
      <w:r>
        <w:t>Cooler with ice for sample storage in the field (if possible)</w:t>
      </w:r>
    </w:p>
    <w:p w14:paraId="1F02E539" w14:textId="77777777" w:rsidR="00E35217" w:rsidRDefault="00E35217" w:rsidP="00E35217">
      <w:pPr>
        <w:pStyle w:val="ListParagraph"/>
        <w:numPr>
          <w:ilvl w:val="0"/>
          <w:numId w:val="2"/>
        </w:numPr>
      </w:pPr>
      <w:r>
        <w:t>Tweezers (optional)</w:t>
      </w:r>
    </w:p>
    <w:p w14:paraId="4D207806" w14:textId="77777777" w:rsidR="00E35217" w:rsidRDefault="00E35217" w:rsidP="00E35217">
      <w:r>
        <w:t>Avoid cross-contamination between samples:</w:t>
      </w:r>
    </w:p>
    <w:p w14:paraId="71A9607C" w14:textId="77777777" w:rsidR="00E35217" w:rsidRDefault="00E35217" w:rsidP="00E35217">
      <w:pPr>
        <w:pStyle w:val="ListParagraph"/>
        <w:numPr>
          <w:ilvl w:val="0"/>
          <w:numId w:val="4"/>
        </w:numPr>
      </w:pPr>
      <w:r>
        <w:t>Use new gloves, tweezers, scoops when collecting a new sample or moving to a new site</w:t>
      </w:r>
    </w:p>
    <w:p w14:paraId="09E75AE1" w14:textId="77777777" w:rsidR="00E35217" w:rsidRDefault="00E35217" w:rsidP="00E35217">
      <w:pPr>
        <w:pStyle w:val="ListParagraph"/>
        <w:numPr>
          <w:ilvl w:val="0"/>
          <w:numId w:val="4"/>
        </w:numPr>
      </w:pPr>
      <w:r>
        <w:t xml:space="preserve">Do not set collection equipment down on any non-sterile surfaces </w:t>
      </w:r>
    </w:p>
    <w:p w14:paraId="0B961786" w14:textId="06327605" w:rsidR="00E35217" w:rsidRPr="00656897" w:rsidRDefault="00E35217" w:rsidP="00656897">
      <w:pPr>
        <w:pStyle w:val="ListParagraph"/>
        <w:numPr>
          <w:ilvl w:val="0"/>
          <w:numId w:val="4"/>
        </w:numPr>
      </w:pPr>
      <w:r>
        <w:t>Use Ziplock bags to separate samples from different sites</w:t>
      </w:r>
      <w:r w:rsidR="00656897">
        <w:br/>
      </w:r>
      <w:r w:rsidR="008B2A8A" w:rsidRPr="00656897">
        <w:rPr>
          <w:b/>
          <w:bCs/>
        </w:rPr>
        <w:t>***</w:t>
      </w:r>
      <w:r w:rsidRPr="00656897">
        <w:rPr>
          <w:b/>
          <w:bCs/>
        </w:rPr>
        <w:t>Please report any potential cross-contamination that could have occurred</w:t>
      </w:r>
      <w:r w:rsidR="008B2A8A" w:rsidRPr="00656897">
        <w:rPr>
          <w:b/>
          <w:bCs/>
        </w:rPr>
        <w:t>***</w:t>
      </w:r>
    </w:p>
    <w:p w14:paraId="1811227C" w14:textId="77777777" w:rsidR="00E35217" w:rsidRPr="008B2A8A" w:rsidRDefault="00E35217" w:rsidP="00E35217">
      <w:pPr>
        <w:rPr>
          <w:b/>
          <w:bCs/>
          <w:sz w:val="24"/>
          <w:szCs w:val="24"/>
        </w:rPr>
      </w:pPr>
      <w:r w:rsidRPr="008B2A8A">
        <w:rPr>
          <w:b/>
          <w:bCs/>
          <w:sz w:val="24"/>
          <w:szCs w:val="24"/>
        </w:rPr>
        <w:t>Sampling Protocol</w:t>
      </w:r>
      <w:r w:rsidR="008B2A8A" w:rsidRPr="008B2A8A">
        <w:rPr>
          <w:b/>
          <w:bCs/>
          <w:sz w:val="24"/>
          <w:szCs w:val="24"/>
        </w:rPr>
        <w:t xml:space="preserve"> </w:t>
      </w:r>
    </w:p>
    <w:p w14:paraId="6464A85D" w14:textId="76CB8020" w:rsidR="008B2A8A" w:rsidRDefault="00087C9F" w:rsidP="008B2A8A">
      <w:pPr>
        <w:pStyle w:val="ListParagraph"/>
        <w:numPr>
          <w:ilvl w:val="0"/>
          <w:numId w:val="5"/>
        </w:numPr>
      </w:pPr>
      <w:r w:rsidRPr="00087C9F">
        <w:t xml:space="preserve">Open </w:t>
      </w:r>
      <w:r w:rsidR="00793916">
        <w:t>tube</w:t>
      </w:r>
      <w:r w:rsidRPr="00087C9F">
        <w:t xml:space="preserve">, making sure the cap does not touch anything. Either hold the cap between two unused fingers or have another gloved person hold it. Avoid setting it </w:t>
      </w:r>
      <w:r>
        <w:t>down</w:t>
      </w:r>
      <w:r w:rsidRPr="00087C9F">
        <w:t xml:space="preserve">.    </w:t>
      </w:r>
    </w:p>
    <w:p w14:paraId="049BF645" w14:textId="4237A188" w:rsidR="008B2A8A" w:rsidRDefault="008B2A8A" w:rsidP="008B2A8A">
      <w:pPr>
        <w:pStyle w:val="ListParagraph"/>
        <w:numPr>
          <w:ilvl w:val="0"/>
          <w:numId w:val="5"/>
        </w:numPr>
      </w:pPr>
      <w:r>
        <w:t xml:space="preserve">With clean gloves on, collect the </w:t>
      </w:r>
      <w:r w:rsidRPr="00793916">
        <w:rPr>
          <w:b/>
          <w:bCs/>
        </w:rPr>
        <w:t>freshest</w:t>
      </w:r>
      <w:r>
        <w:t xml:space="preserve"> looking guano and place in the 15mL </w:t>
      </w:r>
      <w:r w:rsidR="00793916">
        <w:t xml:space="preserve">(or 1.5ml) </w:t>
      </w:r>
      <w:r>
        <w:t>tube.</w:t>
      </w:r>
      <w:r w:rsidR="00793916">
        <w:t xml:space="preserve">  Freshly deposited guano contains the highest quantities of target DNA</w:t>
      </w:r>
      <w:r w:rsidR="00887BE6">
        <w:t xml:space="preserve">.  </w:t>
      </w:r>
      <w:r w:rsidR="00887BE6" w:rsidRPr="00887BE6">
        <w:rPr>
          <w:b/>
          <w:bCs/>
        </w:rPr>
        <w:t>Carefully search for fresh guano deposits</w:t>
      </w:r>
      <w:r w:rsidR="00887BE6">
        <w:rPr>
          <w:b/>
          <w:bCs/>
        </w:rPr>
        <w:t xml:space="preserve"> for collection</w:t>
      </w:r>
      <w:r w:rsidR="00887BE6">
        <w:t>.</w:t>
      </w:r>
      <w:r>
        <w:t xml:space="preserve"> </w:t>
      </w:r>
    </w:p>
    <w:p w14:paraId="13F204E3" w14:textId="4A4F553E" w:rsidR="00793916" w:rsidRDefault="008B2A8A" w:rsidP="00087C9F">
      <w:pPr>
        <w:pStyle w:val="ListParagraph"/>
        <w:numPr>
          <w:ilvl w:val="0"/>
          <w:numId w:val="5"/>
        </w:numPr>
      </w:pPr>
      <w:r w:rsidRPr="00087C9F">
        <w:t xml:space="preserve">Fill </w:t>
      </w:r>
      <w:r w:rsidR="00793916">
        <w:t>tube</w:t>
      </w:r>
      <w:r w:rsidRPr="00087C9F">
        <w:t xml:space="preserve"> </w:t>
      </w:r>
      <w:r w:rsidR="00793916">
        <w:t xml:space="preserve">with </w:t>
      </w:r>
      <w:proofErr w:type="gramStart"/>
      <w:r w:rsidR="00793916">
        <w:t>1 part</w:t>
      </w:r>
      <w:proofErr w:type="gramEnd"/>
      <w:r w:rsidR="00793916">
        <w:t xml:space="preserve"> guano to 5</w:t>
      </w:r>
      <w:r w:rsidR="00913D2A">
        <w:t xml:space="preserve"> or more</w:t>
      </w:r>
      <w:r w:rsidR="00793916">
        <w:t xml:space="preserve"> parts </w:t>
      </w:r>
      <w:proofErr w:type="spellStart"/>
      <w:r w:rsidR="00793916">
        <w:t>RNALater</w:t>
      </w:r>
      <w:proofErr w:type="spellEnd"/>
      <w:r w:rsidR="00793916">
        <w:t>.  Do not overfill tube.</w:t>
      </w:r>
    </w:p>
    <w:p w14:paraId="6E43598E" w14:textId="13E65CE1" w:rsidR="008B2A8A" w:rsidRDefault="00793916" w:rsidP="00087C9F">
      <w:pPr>
        <w:pStyle w:val="ListParagraph"/>
        <w:numPr>
          <w:ilvl w:val="0"/>
          <w:numId w:val="5"/>
        </w:numPr>
      </w:pPr>
      <w:r>
        <w:t>Close tube tightly.</w:t>
      </w:r>
      <w:r>
        <w:rPr>
          <w:b/>
          <w:bCs/>
        </w:rPr>
        <w:t xml:space="preserve"> </w:t>
      </w:r>
    </w:p>
    <w:p w14:paraId="28CF8809" w14:textId="4BA6D321" w:rsidR="008B2A8A" w:rsidRDefault="00793916" w:rsidP="00087C9F">
      <w:pPr>
        <w:pStyle w:val="ListParagraph"/>
        <w:numPr>
          <w:ilvl w:val="0"/>
          <w:numId w:val="5"/>
        </w:numPr>
      </w:pPr>
      <w:r>
        <w:t>I</w:t>
      </w:r>
      <w:r w:rsidR="00087C9F" w:rsidRPr="00087C9F">
        <w:t xml:space="preserve">nvert the </w:t>
      </w:r>
      <w:r>
        <w:t>tube</w:t>
      </w:r>
      <w:r w:rsidR="00087C9F" w:rsidRPr="00087C9F">
        <w:t xml:space="preserve"> several times to submerge all contents with </w:t>
      </w:r>
      <w:proofErr w:type="spellStart"/>
      <w:r w:rsidR="00087C9F" w:rsidRPr="00087C9F">
        <w:t>RNAlater</w:t>
      </w:r>
      <w:proofErr w:type="spellEnd"/>
      <w:r w:rsidR="00087C9F" w:rsidRPr="00087C9F">
        <w:t xml:space="preserve"> solution and to test its seal for shipment.  </w:t>
      </w:r>
    </w:p>
    <w:p w14:paraId="3CA28707" w14:textId="27C0A1ED" w:rsidR="00656897" w:rsidRDefault="008B2A8A" w:rsidP="00087C9F">
      <w:pPr>
        <w:pStyle w:val="ListParagraph"/>
        <w:numPr>
          <w:ilvl w:val="0"/>
          <w:numId w:val="5"/>
        </w:numPr>
      </w:pPr>
      <w:r>
        <w:t>Clearly write a</w:t>
      </w:r>
      <w:r w:rsidR="00087C9F" w:rsidRPr="00087C9F">
        <w:t xml:space="preserve"> unique label with a permanent marker</w:t>
      </w:r>
      <w:r>
        <w:t xml:space="preserve"> on the tube</w:t>
      </w:r>
      <w:r w:rsidR="00087C9F" w:rsidRPr="00087C9F">
        <w:t xml:space="preserve">. If there are multiple replicates from the same </w:t>
      </w:r>
      <w:r w:rsidR="0013046F">
        <w:t>sample</w:t>
      </w:r>
      <w:r w:rsidR="00087C9F" w:rsidRPr="00087C9F">
        <w:t>, ensure that all samples are given a replicate ID (A, B, C</w:t>
      </w:r>
      <w:r w:rsidR="00793916">
        <w:t xml:space="preserve"> or</w:t>
      </w:r>
      <w:r w:rsidR="00087C9F" w:rsidRPr="00087C9F">
        <w:t xml:space="preserve"> 1, 2, 3, etc.).</w:t>
      </w:r>
    </w:p>
    <w:p w14:paraId="2410C5E2" w14:textId="068C6855" w:rsidR="00793916" w:rsidRDefault="00793916" w:rsidP="00087C9F">
      <w:pPr>
        <w:pStyle w:val="ListParagraph"/>
        <w:numPr>
          <w:ilvl w:val="0"/>
          <w:numId w:val="5"/>
        </w:numPr>
      </w:pPr>
      <w:r>
        <w:t xml:space="preserve">Place tubes from same collection location within a </w:t>
      </w:r>
      <w:proofErr w:type="spellStart"/>
      <w:r>
        <w:t>ziplock</w:t>
      </w:r>
      <w:proofErr w:type="spellEnd"/>
      <w:r>
        <w:t>.</w:t>
      </w:r>
    </w:p>
    <w:p w14:paraId="4222F581" w14:textId="7F68562D" w:rsidR="00656897" w:rsidRDefault="00793916" w:rsidP="00087C9F">
      <w:pPr>
        <w:pStyle w:val="ListParagraph"/>
        <w:numPr>
          <w:ilvl w:val="0"/>
          <w:numId w:val="5"/>
        </w:numPr>
      </w:pPr>
      <w:r>
        <w:t>Store collections in a</w:t>
      </w:r>
      <w:r w:rsidR="0013046F">
        <w:t xml:space="preserve"> sample cooler if </w:t>
      </w:r>
      <w:r>
        <w:t>possible</w:t>
      </w:r>
      <w:r w:rsidR="0013046F">
        <w:t xml:space="preserve"> OR </w:t>
      </w:r>
      <w:r>
        <w:t xml:space="preserve">immediately refrigerate </w:t>
      </w:r>
      <w:r w:rsidR="0013046F">
        <w:t xml:space="preserve">upon returning from field sampling. </w:t>
      </w:r>
    </w:p>
    <w:p w14:paraId="52312729" w14:textId="77777777" w:rsidR="0013046F" w:rsidRDefault="0013046F" w:rsidP="00087C9F">
      <w:pPr>
        <w:pStyle w:val="ListParagraph"/>
        <w:numPr>
          <w:ilvl w:val="0"/>
          <w:numId w:val="5"/>
        </w:numPr>
      </w:pPr>
      <w:r>
        <w:t xml:space="preserve">Fill out the </w:t>
      </w:r>
      <w:hyperlink r:id="rId6" w:history="1">
        <w:r w:rsidRPr="0013046F">
          <w:rPr>
            <w:rStyle w:val="Hyperlink"/>
          </w:rPr>
          <w:t>sample submission form</w:t>
        </w:r>
      </w:hyperlink>
      <w:r>
        <w:t xml:space="preserve"> and follow the mailing instructions listed in the Shipping Protocol found at genidaqs.com</w:t>
      </w:r>
    </w:p>
    <w:p w14:paraId="42B82CCE" w14:textId="77777777" w:rsidR="00656897" w:rsidRDefault="008B2A8A" w:rsidP="00087C9F">
      <w:r w:rsidRPr="008B2A8A">
        <w:rPr>
          <w:b/>
          <w:bCs/>
        </w:rPr>
        <w:t>If collecting wing punches</w:t>
      </w:r>
      <w:r>
        <w:t xml:space="preserve">: </w:t>
      </w:r>
    </w:p>
    <w:p w14:paraId="2E9BBDAB" w14:textId="77777777" w:rsidR="00656897" w:rsidRDefault="00656897" w:rsidP="00656897">
      <w:pPr>
        <w:pStyle w:val="ListParagraph"/>
        <w:numPr>
          <w:ilvl w:val="0"/>
          <w:numId w:val="6"/>
        </w:numPr>
      </w:pPr>
      <w:r>
        <w:t>W</w:t>
      </w:r>
      <w:r w:rsidR="008B2A8A">
        <w:t xml:space="preserve">hile wearing gloves, use sterile tweezers to transfer wing punch to the 1.5mL tube. </w:t>
      </w:r>
    </w:p>
    <w:p w14:paraId="27C81301" w14:textId="29221648" w:rsidR="00656897" w:rsidRDefault="008B2A8A" w:rsidP="00656897">
      <w:pPr>
        <w:pStyle w:val="ListParagraph"/>
        <w:numPr>
          <w:ilvl w:val="0"/>
          <w:numId w:val="6"/>
        </w:numPr>
      </w:pPr>
      <w:r>
        <w:t xml:space="preserve">Ensure that the tissue is submerged in the </w:t>
      </w:r>
      <w:proofErr w:type="spellStart"/>
      <w:r>
        <w:t>RNAlater</w:t>
      </w:r>
      <w:r w:rsidR="00913D2A" w:rsidRPr="00913D2A">
        <w:rPr>
          <w:vertAlign w:val="superscript"/>
        </w:rPr>
        <w:t>TM</w:t>
      </w:r>
      <w:proofErr w:type="spellEnd"/>
      <w:r w:rsidR="00913D2A">
        <w:t xml:space="preserve"> (</w:t>
      </w:r>
      <w:proofErr w:type="gramStart"/>
      <w:r w:rsidR="00913D2A">
        <w:t>1 part</w:t>
      </w:r>
      <w:proofErr w:type="gramEnd"/>
      <w:r w:rsidR="00913D2A">
        <w:t xml:space="preserve"> tissue to 5 or more parts </w:t>
      </w:r>
      <w:proofErr w:type="spellStart"/>
      <w:r w:rsidR="00913D2A">
        <w:t>RNALater</w:t>
      </w:r>
      <w:r w:rsidR="00913D2A" w:rsidRPr="00913D2A">
        <w:rPr>
          <w:vertAlign w:val="superscript"/>
        </w:rPr>
        <w:t>TM</w:t>
      </w:r>
      <w:proofErr w:type="spellEnd"/>
      <w:r w:rsidR="00913D2A">
        <w:t>)</w:t>
      </w:r>
      <w:r>
        <w:t xml:space="preserve">. </w:t>
      </w:r>
    </w:p>
    <w:p w14:paraId="418DC496" w14:textId="77777777" w:rsidR="00656897" w:rsidRDefault="008B2A8A" w:rsidP="00656897">
      <w:pPr>
        <w:pStyle w:val="ListParagraph"/>
        <w:numPr>
          <w:ilvl w:val="0"/>
          <w:numId w:val="6"/>
        </w:numPr>
      </w:pPr>
      <w:r>
        <w:t xml:space="preserve">Place only one tissue per tube. </w:t>
      </w:r>
    </w:p>
    <w:p w14:paraId="76BB834F" w14:textId="2EAC5A07" w:rsidR="00656897" w:rsidRDefault="00793916" w:rsidP="00656897">
      <w:pPr>
        <w:pStyle w:val="ListParagraph"/>
        <w:numPr>
          <w:ilvl w:val="0"/>
          <w:numId w:val="6"/>
        </w:numPr>
      </w:pPr>
      <w:r>
        <w:t>Use new</w:t>
      </w:r>
      <w:r w:rsidR="008B2A8A">
        <w:t xml:space="preserve"> gloves/tweezers between each sample.</w:t>
      </w:r>
      <w:r>
        <w:t xml:space="preserve">  Tweezers can be cleaned with 10%bleach and rinsed with DNA-free water between samples.</w:t>
      </w:r>
      <w:r w:rsidR="008B2A8A">
        <w:t xml:space="preserve"> </w:t>
      </w:r>
    </w:p>
    <w:p w14:paraId="12A95F38" w14:textId="2506934A" w:rsidR="00E35217" w:rsidRPr="00E35217" w:rsidRDefault="008B2A8A" w:rsidP="00E35217">
      <w:pPr>
        <w:pStyle w:val="ListParagraph"/>
        <w:numPr>
          <w:ilvl w:val="0"/>
          <w:numId w:val="6"/>
        </w:numPr>
      </w:pPr>
      <w:r>
        <w:t>Ice samples in the field if possible</w:t>
      </w:r>
      <w:r w:rsidR="00793916">
        <w:t>.</w:t>
      </w:r>
      <w:r>
        <w:t xml:space="preserve"> </w:t>
      </w:r>
    </w:p>
    <w:sectPr w:rsidR="00E35217" w:rsidRPr="00E35217" w:rsidSect="00793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A67"/>
    <w:multiLevelType w:val="hybridMultilevel"/>
    <w:tmpl w:val="863A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A9E"/>
    <w:multiLevelType w:val="hybridMultilevel"/>
    <w:tmpl w:val="6BC8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604"/>
    <w:multiLevelType w:val="hybridMultilevel"/>
    <w:tmpl w:val="285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7F2"/>
    <w:multiLevelType w:val="hybridMultilevel"/>
    <w:tmpl w:val="5A1A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6DE"/>
    <w:multiLevelType w:val="hybridMultilevel"/>
    <w:tmpl w:val="FBD8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556"/>
    <w:multiLevelType w:val="hybridMultilevel"/>
    <w:tmpl w:val="27CA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17"/>
    <w:rsid w:val="00087C9F"/>
    <w:rsid w:val="0013046F"/>
    <w:rsid w:val="00322E5D"/>
    <w:rsid w:val="00656897"/>
    <w:rsid w:val="00793916"/>
    <w:rsid w:val="007B0912"/>
    <w:rsid w:val="00871A97"/>
    <w:rsid w:val="00887BE6"/>
    <w:rsid w:val="008B2A8A"/>
    <w:rsid w:val="00913D2A"/>
    <w:rsid w:val="00A62A2A"/>
    <w:rsid w:val="00CD1898"/>
    <w:rsid w:val="00E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652B"/>
  <w15:chartTrackingRefBased/>
  <w15:docId w15:val="{7053CFAA-FC02-4E4F-9FD7-56FA5F6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nidaqs.com/sample-submission-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B73C-DF18-4461-A406-AE3534F7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Lab</dc:creator>
  <cp:keywords/>
  <dc:description/>
  <cp:lastModifiedBy>Gen Lab</cp:lastModifiedBy>
  <cp:revision>2</cp:revision>
  <dcterms:created xsi:type="dcterms:W3CDTF">2019-12-19T00:11:00Z</dcterms:created>
  <dcterms:modified xsi:type="dcterms:W3CDTF">2019-12-19T00:11:00Z</dcterms:modified>
</cp:coreProperties>
</file>